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6" w:rsidRPr="009F6C69" w:rsidRDefault="00F93FB7" w:rsidP="00180828">
      <w:pPr>
        <w:spacing w:line="22" w:lineRule="atLeast"/>
        <w:ind w:firstLine="567"/>
        <w:jc w:val="center"/>
        <w:rPr>
          <w:b/>
        </w:rPr>
      </w:pPr>
      <w:r w:rsidRPr="009F6C69">
        <w:rPr>
          <w:b/>
          <w:bCs/>
          <w:color w:val="000000"/>
        </w:rPr>
        <w:t xml:space="preserve">Протокол итогов тендера по закупу </w:t>
      </w:r>
      <w:r w:rsidR="00724EA6">
        <w:rPr>
          <w:b/>
          <w:bCs/>
          <w:color w:val="000000"/>
        </w:rPr>
        <w:t>медицинской техники</w:t>
      </w:r>
      <w:r w:rsidR="00382311" w:rsidRPr="00E03455">
        <w:rPr>
          <w:b/>
          <w:bCs/>
          <w:color w:val="000000"/>
        </w:rPr>
        <w:t xml:space="preserve"> «</w:t>
      </w:r>
      <w:proofErr w:type="spellStart"/>
      <w:r w:rsidR="009A6A3C">
        <w:rPr>
          <w:b/>
          <w:bCs/>
        </w:rPr>
        <w:t>Пульсоксиметр</w:t>
      </w:r>
      <w:proofErr w:type="spellEnd"/>
      <w:r w:rsidR="00382311" w:rsidRPr="00E03455">
        <w:rPr>
          <w:b/>
          <w:bCs/>
          <w:color w:val="000000"/>
        </w:rPr>
        <w:t>»</w:t>
      </w:r>
      <w:r w:rsidR="008E48BC">
        <w:rPr>
          <w:b/>
          <w:bCs/>
          <w:color w:val="000000"/>
        </w:rPr>
        <w:t xml:space="preserve"> №8-Т</w:t>
      </w:r>
      <w:r w:rsidR="00382311" w:rsidRPr="00E03455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180828">
      <w:pPr>
        <w:spacing w:line="22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998"/>
        <w:gridCol w:w="4999"/>
      </w:tblGrid>
      <w:tr w:rsidR="00F93FB7" w:rsidRPr="009F6C69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9A6A3C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</w:rPr>
            </w:pPr>
            <w:r>
              <w:rPr>
                <w:i/>
              </w:rPr>
              <w:t>20</w:t>
            </w:r>
            <w:r w:rsidR="00F93FB7" w:rsidRPr="009F6C69">
              <w:rPr>
                <w:i/>
              </w:rPr>
              <w:t xml:space="preserve"> </w:t>
            </w:r>
            <w:r w:rsidR="00233B0F">
              <w:rPr>
                <w:i/>
              </w:rPr>
              <w:t>ноября</w:t>
            </w:r>
            <w:r w:rsidR="00F93FB7" w:rsidRPr="009F6C69">
              <w:rPr>
                <w:i/>
              </w:rPr>
              <w:t xml:space="preserve"> 201</w:t>
            </w:r>
            <w:r w:rsidR="00382311">
              <w:rPr>
                <w:i/>
              </w:rPr>
              <w:t>8</w:t>
            </w:r>
            <w:r w:rsidR="00F93FB7" w:rsidRPr="009F6C69">
              <w:rPr>
                <w:i/>
              </w:rPr>
              <w:t xml:space="preserve"> года</w:t>
            </w:r>
          </w:p>
          <w:p w:rsidR="00F93FB7" w:rsidRPr="009F6C69" w:rsidRDefault="00F93FB7" w:rsidP="00886805">
            <w:pPr>
              <w:pStyle w:val="a7"/>
              <w:spacing w:before="0" w:beforeAutospacing="0" w:after="0" w:afterAutospacing="0" w:line="22" w:lineRule="atLeast"/>
              <w:jc w:val="right"/>
            </w:pPr>
            <w:r w:rsidRPr="009F6C69">
              <w:rPr>
                <w:i/>
              </w:rPr>
              <w:t>1</w:t>
            </w:r>
            <w:r w:rsidR="000269F8">
              <w:rPr>
                <w:i/>
              </w:rPr>
              <w:t>6</w:t>
            </w:r>
            <w:r w:rsidRPr="009F6C69">
              <w:rPr>
                <w:i/>
              </w:rPr>
              <w:t>:</w:t>
            </w:r>
            <w:r w:rsidR="00886805">
              <w:rPr>
                <w:i/>
              </w:rPr>
              <w:t>3</w:t>
            </w:r>
            <w:r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180828">
      <w:pPr>
        <w:spacing w:line="22" w:lineRule="atLeast"/>
        <w:ind w:firstLine="567"/>
        <w:jc w:val="both"/>
      </w:pP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402"/>
        <w:gridCol w:w="5958"/>
      </w:tblGrid>
      <w:tr w:rsidR="00382311" w:rsidRPr="00E03455" w:rsidTr="00724EA6">
        <w:trPr>
          <w:trHeight w:val="639"/>
        </w:trPr>
        <w:tc>
          <w:tcPr>
            <w:tcW w:w="3402" w:type="dxa"/>
          </w:tcPr>
          <w:p w:rsidR="00382311" w:rsidRPr="00E03455" w:rsidRDefault="009048F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proofErr w:type="spellStart"/>
            <w:r>
              <w:t>Бапанова</w:t>
            </w:r>
            <w:proofErr w:type="spellEnd"/>
            <w:r>
              <w:t xml:space="preserve"> М.К</w:t>
            </w:r>
            <w:r w:rsidR="00382311" w:rsidRPr="00E03455">
              <w:t xml:space="preserve">. </w:t>
            </w:r>
          </w:p>
        </w:tc>
        <w:tc>
          <w:tcPr>
            <w:tcW w:w="5958" w:type="dxa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  <w:r w:rsidRPr="00E03455">
              <w:t>Главный врач КГП на ПХВ «Первая городская больница» КГУ «УЗ акимата СКО»;</w:t>
            </w:r>
          </w:p>
        </w:tc>
      </w:tr>
      <w:tr w:rsidR="00382311" w:rsidRPr="00E03455" w:rsidTr="00724EA6">
        <w:trPr>
          <w:trHeight w:val="2786"/>
        </w:trPr>
        <w:tc>
          <w:tcPr>
            <w:tcW w:w="3402" w:type="dxa"/>
          </w:tcPr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r w:rsidRPr="00E03455">
              <w:t>Герман Н.В.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  <w:rPr>
                <w:b/>
              </w:rPr>
            </w:pPr>
            <w:r w:rsidRPr="00E03455">
              <w:rPr>
                <w:b/>
              </w:rPr>
              <w:t>Члены тендерной комиссии: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724EA6" w:rsidRPr="00DB56F4" w:rsidRDefault="009048F1" w:rsidP="00724EA6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724EA6" w:rsidRPr="00DB56F4">
              <w:t>.</w:t>
            </w:r>
          </w:p>
          <w:p w:rsidR="00382311" w:rsidRPr="00E03455" w:rsidRDefault="00382311" w:rsidP="00180828">
            <w:pPr>
              <w:spacing w:line="22" w:lineRule="atLeast"/>
              <w:rPr>
                <w:lang w:val="kk-KZ"/>
              </w:rPr>
            </w:pPr>
          </w:p>
          <w:p w:rsidR="00382311" w:rsidRPr="00E03455" w:rsidRDefault="009048F1" w:rsidP="00180828">
            <w:pPr>
              <w:spacing w:line="22" w:lineRule="atLeast"/>
              <w:rPr>
                <w:lang w:val="kk-KZ"/>
              </w:rPr>
            </w:pPr>
            <w:proofErr w:type="spellStart"/>
            <w:r w:rsidRPr="0085023A">
              <w:t>Ерденова</w:t>
            </w:r>
            <w:proofErr w:type="spellEnd"/>
            <w:r w:rsidRPr="0085023A">
              <w:t xml:space="preserve"> Х.З.</w:t>
            </w:r>
          </w:p>
        </w:tc>
        <w:tc>
          <w:tcPr>
            <w:tcW w:w="5958" w:type="dxa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  <w:r w:rsidRPr="00E03455">
              <w:t>главный бухгалтер КГП на ПХВ «Первая городская больница» КГУ «УЗ акимата СКО»;</w:t>
            </w: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  <w:rPr>
                <w:lang w:val="kk-KZ"/>
              </w:rPr>
            </w:pPr>
          </w:p>
          <w:p w:rsidR="00724EA6" w:rsidRDefault="00724EA6" w:rsidP="00724EA6">
            <w:pPr>
              <w:tabs>
                <w:tab w:val="left" w:pos="8280"/>
              </w:tabs>
              <w:jc w:val="both"/>
            </w:pPr>
          </w:p>
          <w:p w:rsidR="00724EA6" w:rsidRPr="00DB56F4" w:rsidRDefault="009048F1" w:rsidP="00724EA6">
            <w:pPr>
              <w:tabs>
                <w:tab w:val="left" w:pos="8280"/>
              </w:tabs>
              <w:jc w:val="both"/>
              <w:rPr>
                <w:lang w:val="kk-KZ"/>
              </w:rPr>
            </w:pPr>
            <w:r>
              <w:t>юрист</w:t>
            </w:r>
            <w:r w:rsidR="00724EA6" w:rsidRPr="00DB56F4">
              <w:t xml:space="preserve"> КГП на ПХВ «Первая городская больница» КГУ «УЗ акимата СКО»;</w:t>
            </w:r>
          </w:p>
          <w:p w:rsidR="00382311" w:rsidRPr="00724EA6" w:rsidRDefault="009048F1" w:rsidP="00180828">
            <w:pPr>
              <w:tabs>
                <w:tab w:val="left" w:pos="8280"/>
              </w:tabs>
              <w:spacing w:line="22" w:lineRule="atLeast"/>
              <w:jc w:val="both"/>
            </w:pPr>
            <w:r w:rsidRPr="0085023A">
              <w:t>заведующая отделение</w:t>
            </w:r>
            <w:r>
              <w:t>м</w:t>
            </w:r>
            <w:r w:rsidRPr="0085023A">
              <w:t xml:space="preserve"> неврологии</w:t>
            </w:r>
            <w:r w:rsidRPr="00E03455">
              <w:t xml:space="preserve"> </w:t>
            </w:r>
            <w:r w:rsidR="00724EA6" w:rsidRPr="00E03455">
              <w:t>КГП на ПХВ «Первая городская больница» КГУ «УЗ акимата СКО»;</w:t>
            </w:r>
          </w:p>
        </w:tc>
      </w:tr>
      <w:tr w:rsidR="00382311" w:rsidRPr="00E03455" w:rsidTr="00724EA6">
        <w:trPr>
          <w:trHeight w:val="609"/>
        </w:trPr>
        <w:tc>
          <w:tcPr>
            <w:tcW w:w="3402" w:type="dxa"/>
          </w:tcPr>
          <w:p w:rsidR="00382311" w:rsidRPr="00E03455" w:rsidRDefault="00724EA6" w:rsidP="00180828">
            <w:pPr>
              <w:spacing w:line="22" w:lineRule="atLeast"/>
              <w:jc w:val="both"/>
              <w:rPr>
                <w:lang w:val="kk-KZ"/>
              </w:rPr>
            </w:pPr>
            <w:proofErr w:type="spellStart"/>
            <w:r w:rsidRPr="00E03455">
              <w:t>Полицына</w:t>
            </w:r>
            <w:proofErr w:type="spellEnd"/>
            <w:r w:rsidRPr="00E03455">
              <w:t xml:space="preserve"> Н.В.</w:t>
            </w:r>
          </w:p>
        </w:tc>
        <w:tc>
          <w:tcPr>
            <w:tcW w:w="5958" w:type="dxa"/>
          </w:tcPr>
          <w:p w:rsidR="00382311" w:rsidRPr="00E03455" w:rsidRDefault="00724EA6" w:rsidP="00180828">
            <w:pPr>
              <w:spacing w:line="22" w:lineRule="atLeast"/>
              <w:jc w:val="both"/>
            </w:pPr>
            <w:r w:rsidRPr="00E03455">
              <w:t>главная медицинская сестра КГП на ПХВ «Первая городская больница» КГУ «УЗ акимата СКО»</w:t>
            </w:r>
            <w:r>
              <w:t>.</w:t>
            </w:r>
          </w:p>
        </w:tc>
      </w:tr>
    </w:tbl>
    <w:p w:rsidR="00F93FB7" w:rsidRPr="009F6C69" w:rsidRDefault="00F93FB7" w:rsidP="00180828">
      <w:pPr>
        <w:spacing w:line="22" w:lineRule="atLeast"/>
        <w:ind w:firstLine="567"/>
        <w:jc w:val="both"/>
      </w:pPr>
    </w:p>
    <w:p w:rsidR="00901F06" w:rsidRPr="00D1385E" w:rsidRDefault="00901F06" w:rsidP="00180828">
      <w:pPr>
        <w:spacing w:line="22" w:lineRule="atLeast"/>
        <w:ind w:firstLine="567"/>
        <w:jc w:val="both"/>
      </w:pPr>
      <w:r w:rsidRPr="009F6C69">
        <w:t xml:space="preserve">провела тендер по  закупу  </w:t>
      </w:r>
      <w:r w:rsidR="00962AAD">
        <w:t>медицинской техники</w:t>
      </w:r>
      <w:r w:rsidR="00382311">
        <w:t xml:space="preserve"> «</w:t>
      </w:r>
      <w:proofErr w:type="spellStart"/>
      <w:r w:rsidR="00886805">
        <w:t>Пульсоксиметр</w:t>
      </w:r>
      <w:proofErr w:type="spellEnd"/>
      <w:r w:rsidR="00382311">
        <w:t>»</w:t>
      </w:r>
      <w:r w:rsidRPr="00D1385E">
        <w:t>.</w:t>
      </w:r>
    </w:p>
    <w:p w:rsidR="00901F06" w:rsidRDefault="00737F2E" w:rsidP="00180828">
      <w:pPr>
        <w:spacing w:line="22" w:lineRule="atLeast"/>
        <w:ind w:firstLine="540"/>
        <w:jc w:val="both"/>
      </w:pPr>
      <w:r>
        <w:t>1. Перечень закупаемых товаров:</w:t>
      </w:r>
    </w:p>
    <w:p w:rsidR="009A6A3C" w:rsidRDefault="009A6A3C" w:rsidP="00180828">
      <w:pPr>
        <w:spacing w:line="22" w:lineRule="atLeast"/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45"/>
        <w:gridCol w:w="1955"/>
        <w:gridCol w:w="852"/>
        <w:gridCol w:w="992"/>
        <w:gridCol w:w="1560"/>
        <w:gridCol w:w="1420"/>
        <w:gridCol w:w="1098"/>
      </w:tblGrid>
      <w:tr w:rsidR="00AE0111" w:rsidRPr="00AE0111" w:rsidTr="00724EA6">
        <w:tc>
          <w:tcPr>
            <w:tcW w:w="33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Наименование организатора тендера</w:t>
            </w:r>
          </w:p>
        </w:tc>
        <w:tc>
          <w:tcPr>
            <w:tcW w:w="97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Ед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E011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111">
              <w:rPr>
                <w:b/>
                <w:bCs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496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ол-во</w:t>
            </w:r>
            <w:r w:rsidRPr="00AE0111">
              <w:rPr>
                <w:b/>
                <w:bCs/>
                <w:sz w:val="20"/>
                <w:szCs w:val="20"/>
              </w:rPr>
              <w:t xml:space="preserve"> (объем)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724EA6" w:rsidRPr="00AE0111" w:rsidTr="00724EA6">
        <w:trPr>
          <w:trHeight w:val="698"/>
        </w:trPr>
        <w:tc>
          <w:tcPr>
            <w:tcW w:w="338" w:type="pct"/>
            <w:shd w:val="clear" w:color="auto" w:fill="auto"/>
            <w:vAlign w:val="center"/>
          </w:tcPr>
          <w:p w:rsidR="00724EA6" w:rsidRPr="00AE0111" w:rsidRDefault="00724EA6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AE01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724EA6" w:rsidRPr="00724EA6" w:rsidRDefault="00724EA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КГП на ПХВ «Первая городская больница» КГУ «УЗ акимата СКО»</w:t>
            </w:r>
          </w:p>
        </w:tc>
        <w:tc>
          <w:tcPr>
            <w:tcW w:w="978" w:type="pct"/>
            <w:shd w:val="clear" w:color="auto" w:fill="auto"/>
            <w:vAlign w:val="center"/>
          </w:tcPr>
          <w:p w:rsidR="00724EA6" w:rsidRPr="00724EA6" w:rsidRDefault="00886805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Пульсоксиметр</w:t>
            </w:r>
            <w:proofErr w:type="spellEnd"/>
          </w:p>
        </w:tc>
        <w:tc>
          <w:tcPr>
            <w:tcW w:w="426" w:type="pct"/>
            <w:shd w:val="clear" w:color="auto" w:fill="auto"/>
            <w:vAlign w:val="center"/>
          </w:tcPr>
          <w:p w:rsidR="00724EA6" w:rsidRPr="00724EA6" w:rsidRDefault="00724EA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штука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724EA6" w:rsidRPr="00724EA6" w:rsidRDefault="00886805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724EA6" w:rsidRPr="00724EA6" w:rsidRDefault="00886805" w:rsidP="009048F1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300</w:t>
            </w:r>
            <w:r w:rsidR="00724EA6" w:rsidRPr="00724EA6">
              <w:rPr>
                <w:bCs/>
                <w:sz w:val="20"/>
                <w:szCs w:val="20"/>
              </w:rPr>
              <w:t> 000,00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724EA6" w:rsidRPr="00724EA6" w:rsidRDefault="00724EA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Не более 15 календарных дней с даты подписания договора, до склада.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724EA6" w:rsidRPr="00724EA6" w:rsidRDefault="00724EA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СКО,</w:t>
            </w:r>
          </w:p>
          <w:p w:rsidR="00724EA6" w:rsidRPr="00724EA6" w:rsidRDefault="00724EA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 xml:space="preserve">г. Петропавловск, ул. </w:t>
            </w:r>
            <w:proofErr w:type="spellStart"/>
            <w:r w:rsidRPr="00724EA6">
              <w:rPr>
                <w:bCs/>
                <w:sz w:val="20"/>
                <w:szCs w:val="20"/>
              </w:rPr>
              <w:t>Сатпаева</w:t>
            </w:r>
            <w:proofErr w:type="spellEnd"/>
            <w:r w:rsidRPr="00724EA6">
              <w:rPr>
                <w:bCs/>
                <w:sz w:val="20"/>
                <w:szCs w:val="20"/>
              </w:rPr>
              <w:t>, 3</w:t>
            </w:r>
          </w:p>
        </w:tc>
      </w:tr>
    </w:tbl>
    <w:p w:rsidR="00AE0111" w:rsidRPr="009F6C69" w:rsidRDefault="00AE0111" w:rsidP="00180828">
      <w:pPr>
        <w:spacing w:line="22" w:lineRule="atLeast"/>
        <w:ind w:firstLine="540"/>
        <w:jc w:val="both"/>
      </w:pPr>
    </w:p>
    <w:p w:rsidR="00901F06" w:rsidRPr="00DC23EC" w:rsidRDefault="00737F2E" w:rsidP="00180828">
      <w:pPr>
        <w:spacing w:line="22" w:lineRule="atLeast"/>
        <w:ind w:left="567"/>
        <w:jc w:val="both"/>
      </w:pPr>
      <w:r>
        <w:t>2</w:t>
      </w:r>
      <w:r w:rsidR="00901F06" w:rsidRPr="00DC23EC">
        <w:t xml:space="preserve">. Сумма, выделенная для закупки (в тенге):  </w:t>
      </w:r>
      <w:r w:rsidR="00886805">
        <w:t>300</w:t>
      </w:r>
      <w:r w:rsidR="0008780C" w:rsidRPr="00DC23EC">
        <w:rPr>
          <w:shd w:val="clear" w:color="auto" w:fill="FFFFFF"/>
        </w:rPr>
        <w:t> </w:t>
      </w:r>
      <w:r w:rsidR="00724EA6">
        <w:rPr>
          <w:shd w:val="clear" w:color="auto" w:fill="FFFFFF"/>
        </w:rPr>
        <w:t>00</w:t>
      </w:r>
      <w:r w:rsidR="0008780C" w:rsidRPr="00DC23EC">
        <w:rPr>
          <w:shd w:val="clear" w:color="auto" w:fill="FFFFFF"/>
        </w:rPr>
        <w:t>0,00</w:t>
      </w:r>
      <w:r w:rsidR="00382311">
        <w:rPr>
          <w:shd w:val="clear" w:color="auto" w:fill="FFFFFF"/>
        </w:rPr>
        <w:t xml:space="preserve"> (</w:t>
      </w:r>
      <w:r w:rsidR="00886805">
        <w:rPr>
          <w:shd w:val="clear" w:color="auto" w:fill="FFFFFF"/>
        </w:rPr>
        <w:t>триста</w:t>
      </w:r>
      <w:r w:rsidR="009048F1">
        <w:rPr>
          <w:shd w:val="clear" w:color="auto" w:fill="FFFFFF"/>
        </w:rPr>
        <w:t xml:space="preserve"> тысяч</w:t>
      </w:r>
      <w:r w:rsidR="00382311">
        <w:rPr>
          <w:shd w:val="clear" w:color="auto" w:fill="FFFFFF"/>
        </w:rPr>
        <w:t>)</w:t>
      </w:r>
      <w:r w:rsidR="009048F1">
        <w:rPr>
          <w:shd w:val="clear" w:color="auto" w:fill="FFFFFF"/>
        </w:rPr>
        <w:t xml:space="preserve"> тенге</w:t>
      </w:r>
      <w:r w:rsidR="0008780C" w:rsidRPr="00DC23EC">
        <w:rPr>
          <w:shd w:val="clear" w:color="auto" w:fill="FFFFFF"/>
        </w:rPr>
        <w:t>.</w:t>
      </w:r>
    </w:p>
    <w:p w:rsidR="00901F06" w:rsidRPr="009F6C69" w:rsidRDefault="00901F06" w:rsidP="00180828">
      <w:pPr>
        <w:spacing w:line="22" w:lineRule="atLeast"/>
        <w:ind w:firstLine="540"/>
        <w:jc w:val="both"/>
      </w:pPr>
      <w:r w:rsidRPr="009F6C69">
        <w:t>От потенциальных поставщиков запросы о разъяснении тендерной документации не поступали.</w:t>
      </w:r>
    </w:p>
    <w:p w:rsidR="00901F06" w:rsidRPr="009F6C69" w:rsidRDefault="00901F06" w:rsidP="00180828">
      <w:pPr>
        <w:spacing w:line="22" w:lineRule="atLeast"/>
        <w:ind w:firstLine="540"/>
        <w:jc w:val="both"/>
      </w:pPr>
      <w:r w:rsidRPr="009F6C69">
        <w:t xml:space="preserve">Изменения  </w:t>
      </w:r>
      <w:r w:rsidR="00382311">
        <w:t xml:space="preserve">в тендерную  документацию </w:t>
      </w:r>
      <w:r w:rsidR="00724EA6">
        <w:t xml:space="preserve">не </w:t>
      </w:r>
      <w:r w:rsidRPr="009F6C69">
        <w:t>вносились.</w:t>
      </w:r>
    </w:p>
    <w:p w:rsidR="00E95946" w:rsidRDefault="00E95946" w:rsidP="00180828">
      <w:pPr>
        <w:spacing w:line="22" w:lineRule="atLeast"/>
        <w:ind w:firstLine="540"/>
        <w:jc w:val="both"/>
      </w:pPr>
    </w:p>
    <w:p w:rsidR="00901F06" w:rsidRDefault="00E95946" w:rsidP="00180828">
      <w:pPr>
        <w:spacing w:line="22" w:lineRule="atLeast"/>
        <w:ind w:firstLine="540"/>
        <w:jc w:val="both"/>
      </w:pPr>
      <w:r>
        <w:t>3</w:t>
      </w:r>
      <w:r w:rsidR="00901F06" w:rsidRPr="009F6C69">
        <w:t>. Тендерную заявку на участие в тендере представили следующие потенциальные поставщики:</w:t>
      </w:r>
    </w:p>
    <w:p w:rsidR="009B1ECD" w:rsidRPr="009F6C69" w:rsidRDefault="009B1ECD" w:rsidP="00180828">
      <w:pPr>
        <w:spacing w:line="22" w:lineRule="atLeast"/>
        <w:ind w:firstLine="540"/>
        <w:jc w:val="both"/>
      </w:pPr>
    </w:p>
    <w:tbl>
      <w:tblPr>
        <w:tblW w:w="9319" w:type="dxa"/>
        <w:jc w:val="center"/>
        <w:tblInd w:w="-457" w:type="dxa"/>
        <w:tblLayout w:type="fixed"/>
        <w:tblLook w:val="0000"/>
      </w:tblPr>
      <w:tblGrid>
        <w:gridCol w:w="549"/>
        <w:gridCol w:w="3119"/>
        <w:gridCol w:w="3827"/>
        <w:gridCol w:w="1824"/>
      </w:tblGrid>
      <w:tr w:rsidR="00724EA6" w:rsidRPr="00553F6C" w:rsidTr="000760A4">
        <w:trPr>
          <w:trHeight w:val="471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  <w:rPr>
                <w:b/>
              </w:rPr>
            </w:pPr>
            <w:r w:rsidRPr="00553F6C">
              <w:rPr>
                <w:b/>
              </w:rPr>
              <w:t>№</w:t>
            </w:r>
          </w:p>
          <w:p w:rsidR="00724EA6" w:rsidRPr="00553F6C" w:rsidRDefault="00724EA6" w:rsidP="000760A4">
            <w:pPr>
              <w:jc w:val="center"/>
              <w:rPr>
                <w:b/>
              </w:rPr>
            </w:pPr>
            <w:proofErr w:type="spellStart"/>
            <w:proofErr w:type="gramStart"/>
            <w:r w:rsidRPr="00553F6C">
              <w:rPr>
                <w:b/>
              </w:rPr>
              <w:t>п</w:t>
            </w:r>
            <w:proofErr w:type="spellEnd"/>
            <w:proofErr w:type="gramEnd"/>
            <w:r w:rsidRPr="00553F6C">
              <w:rPr>
                <w:b/>
              </w:rPr>
              <w:t>/</w:t>
            </w:r>
            <w:proofErr w:type="spellStart"/>
            <w:r w:rsidRPr="00553F6C">
              <w:rPr>
                <w:b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  <w:rPr>
                <w:b/>
              </w:rPr>
            </w:pPr>
            <w:r w:rsidRPr="00553F6C">
              <w:rPr>
                <w:b/>
              </w:rPr>
              <w:t xml:space="preserve">Наименование </w:t>
            </w:r>
            <w:proofErr w:type="gramStart"/>
            <w:r w:rsidRPr="00553F6C">
              <w:rPr>
                <w:b/>
              </w:rPr>
              <w:t>потенциального</w:t>
            </w:r>
            <w:proofErr w:type="gramEnd"/>
          </w:p>
          <w:p w:rsidR="00724EA6" w:rsidRPr="00553F6C" w:rsidRDefault="00724EA6" w:rsidP="000760A4">
            <w:pPr>
              <w:jc w:val="center"/>
              <w:rPr>
                <w:b/>
              </w:rPr>
            </w:pPr>
            <w:r w:rsidRPr="00553F6C">
              <w:rPr>
                <w:b/>
              </w:rPr>
              <w:t>поставщика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  <w:rPr>
                <w:b/>
              </w:rPr>
            </w:pPr>
            <w:r w:rsidRPr="00553F6C">
              <w:rPr>
                <w:b/>
              </w:rPr>
              <w:t>Адрес потенциального поставщика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  <w:rPr>
                <w:b/>
              </w:rPr>
            </w:pPr>
            <w:r w:rsidRPr="00553F6C">
              <w:rPr>
                <w:b/>
              </w:rPr>
              <w:t xml:space="preserve">Дата и время </w:t>
            </w:r>
            <w:proofErr w:type="spellStart"/>
            <w:r w:rsidRPr="00553F6C">
              <w:rPr>
                <w:b/>
              </w:rPr>
              <w:t>пред</w:t>
            </w:r>
            <w:proofErr w:type="gramStart"/>
            <w:r w:rsidRPr="00553F6C">
              <w:rPr>
                <w:b/>
              </w:rPr>
              <w:t>.т</w:t>
            </w:r>
            <w:proofErr w:type="spellEnd"/>
            <w:proofErr w:type="gramEnd"/>
            <w:r w:rsidRPr="00553F6C">
              <w:rPr>
                <w:b/>
              </w:rPr>
              <w:t>/</w:t>
            </w:r>
            <w:proofErr w:type="spellStart"/>
            <w:r w:rsidRPr="00553F6C">
              <w:rPr>
                <w:b/>
              </w:rPr>
              <w:t>з</w:t>
            </w:r>
            <w:proofErr w:type="spellEnd"/>
          </w:p>
        </w:tc>
      </w:tr>
      <w:tr w:rsidR="009A6A3C" w:rsidRPr="00553F6C" w:rsidTr="000760A4">
        <w:trPr>
          <w:trHeight w:val="393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A3C" w:rsidRPr="00553F6C" w:rsidRDefault="009A6A3C" w:rsidP="000760A4">
            <w:pPr>
              <w:snapToGrid w:val="0"/>
              <w:jc w:val="center"/>
            </w:pPr>
            <w:r w:rsidRPr="00553F6C"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9A6A3C" w:rsidRPr="00DB56F4" w:rsidRDefault="009A6A3C" w:rsidP="00AF049E">
            <w:pPr>
              <w:snapToGrid w:val="0"/>
            </w:pPr>
            <w:r w:rsidRPr="00DB56F4">
              <w:t>ТОО «</w:t>
            </w:r>
            <w:proofErr w:type="spellStart"/>
            <w:r>
              <w:t>ОрдаМед</w:t>
            </w:r>
            <w:proofErr w:type="spellEnd"/>
            <w:r>
              <w:t xml:space="preserve"> Петропавловск</w:t>
            </w:r>
            <w:r w:rsidRPr="00DB56F4">
              <w:t>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9A6A3C" w:rsidRPr="00DB56F4" w:rsidRDefault="009A6A3C" w:rsidP="00AF049E">
            <w:pPr>
              <w:snapToGrid w:val="0"/>
            </w:pPr>
            <w:r w:rsidRPr="00DB56F4">
              <w:t>РК, г.</w:t>
            </w:r>
            <w:r>
              <w:t xml:space="preserve"> Петропавловск</w:t>
            </w:r>
            <w:r w:rsidRPr="00DB56F4">
              <w:t>, ул.</w:t>
            </w:r>
            <w:r>
              <w:t xml:space="preserve"> Чкалова</w:t>
            </w:r>
            <w:r w:rsidRPr="00DB56F4">
              <w:t>, д.</w:t>
            </w:r>
            <w:r>
              <w:t xml:space="preserve">48, </w:t>
            </w:r>
            <w:proofErr w:type="spellStart"/>
            <w:r>
              <w:t>оф</w:t>
            </w:r>
            <w:proofErr w:type="spellEnd"/>
            <w:r>
              <w:t>. 222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A3C" w:rsidRPr="00DB56F4" w:rsidRDefault="009A6A3C" w:rsidP="00AF049E">
            <w:pPr>
              <w:snapToGrid w:val="0"/>
              <w:jc w:val="center"/>
            </w:pPr>
            <w:r>
              <w:t>16</w:t>
            </w:r>
            <w:r w:rsidRPr="00DB56F4">
              <w:t>.</w:t>
            </w:r>
            <w:r>
              <w:t>11</w:t>
            </w:r>
            <w:r w:rsidRPr="00DB56F4">
              <w:t xml:space="preserve">.2018г          </w:t>
            </w:r>
            <w:r>
              <w:t>13</w:t>
            </w:r>
            <w:r w:rsidRPr="00DB56F4">
              <w:t xml:space="preserve"> ч. </w:t>
            </w:r>
            <w:r>
              <w:t>58</w:t>
            </w:r>
            <w:r w:rsidRPr="00DB56F4">
              <w:t>м.</w:t>
            </w:r>
          </w:p>
        </w:tc>
      </w:tr>
    </w:tbl>
    <w:p w:rsidR="00724EA6" w:rsidRDefault="00724EA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724EA6" w:rsidRDefault="00724EA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Pr="009F6C69">
        <w:rPr>
          <w:sz w:val="24"/>
          <w:szCs w:val="24"/>
        </w:rPr>
        <w:t>. Таблица ценовых предложений потенциальных поставщиков:</w:t>
      </w:r>
    </w:p>
    <w:p w:rsidR="00E95946" w:rsidRPr="009F6C69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843"/>
        <w:gridCol w:w="4393"/>
        <w:gridCol w:w="710"/>
        <w:gridCol w:w="1252"/>
        <w:gridCol w:w="1124"/>
      </w:tblGrid>
      <w:tr w:rsidR="00E95946" w:rsidRPr="009A6A3C" w:rsidTr="00553F6C">
        <w:trPr>
          <w:trHeight w:val="484"/>
        </w:trPr>
        <w:tc>
          <w:tcPr>
            <w:tcW w:w="338" w:type="pct"/>
          </w:tcPr>
          <w:p w:rsidR="00E95946" w:rsidRPr="009A6A3C" w:rsidRDefault="00E95946" w:rsidP="00180828">
            <w:pPr>
              <w:pStyle w:val="a7"/>
              <w:spacing w:line="22" w:lineRule="atLeast"/>
              <w:jc w:val="center"/>
              <w:rPr>
                <w:sz w:val="20"/>
                <w:szCs w:val="20"/>
              </w:rPr>
            </w:pPr>
            <w:r w:rsidRPr="009A6A3C">
              <w:rPr>
                <w:sz w:val="20"/>
                <w:szCs w:val="20"/>
              </w:rPr>
              <w:t>№ лота</w:t>
            </w:r>
          </w:p>
        </w:tc>
        <w:tc>
          <w:tcPr>
            <w:tcW w:w="922" w:type="pct"/>
          </w:tcPr>
          <w:p w:rsidR="00E95946" w:rsidRPr="009A6A3C" w:rsidRDefault="00E95946" w:rsidP="00180828">
            <w:pPr>
              <w:pStyle w:val="a7"/>
              <w:spacing w:line="22" w:lineRule="atLeast"/>
              <w:jc w:val="center"/>
              <w:rPr>
                <w:sz w:val="20"/>
                <w:szCs w:val="20"/>
              </w:rPr>
            </w:pPr>
            <w:r w:rsidRPr="009A6A3C">
              <w:rPr>
                <w:b/>
                <w:bCs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2197" w:type="pct"/>
          </w:tcPr>
          <w:p w:rsidR="00E95946" w:rsidRPr="009A6A3C" w:rsidRDefault="00E95946" w:rsidP="00724EA6">
            <w:pPr>
              <w:pStyle w:val="a7"/>
              <w:spacing w:line="22" w:lineRule="atLeast"/>
              <w:jc w:val="center"/>
              <w:rPr>
                <w:sz w:val="20"/>
                <w:szCs w:val="20"/>
              </w:rPr>
            </w:pPr>
            <w:r w:rsidRPr="009A6A3C">
              <w:rPr>
                <w:b/>
                <w:bCs/>
                <w:sz w:val="20"/>
                <w:szCs w:val="20"/>
              </w:rPr>
              <w:t xml:space="preserve">Торговое наименование </w:t>
            </w:r>
            <w:r w:rsidR="00962AAD" w:rsidRPr="009A6A3C">
              <w:rPr>
                <w:b/>
                <w:bCs/>
                <w:sz w:val="20"/>
                <w:szCs w:val="20"/>
              </w:rPr>
              <w:t xml:space="preserve">медицинской </w:t>
            </w:r>
            <w:r w:rsidR="00724EA6" w:rsidRPr="009A6A3C">
              <w:rPr>
                <w:b/>
                <w:bCs/>
                <w:sz w:val="20"/>
                <w:szCs w:val="20"/>
              </w:rPr>
              <w:t>техники</w:t>
            </w:r>
          </w:p>
        </w:tc>
        <w:tc>
          <w:tcPr>
            <w:tcW w:w="355" w:type="pct"/>
          </w:tcPr>
          <w:p w:rsidR="00E95946" w:rsidRPr="009A6A3C" w:rsidRDefault="00E95946" w:rsidP="00180828">
            <w:pPr>
              <w:pStyle w:val="a7"/>
              <w:spacing w:line="22" w:lineRule="atLeast"/>
              <w:jc w:val="thaiDistribute"/>
              <w:rPr>
                <w:sz w:val="20"/>
                <w:szCs w:val="20"/>
              </w:rPr>
            </w:pPr>
            <w:r w:rsidRPr="009A6A3C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626" w:type="pct"/>
          </w:tcPr>
          <w:p w:rsidR="00E95946" w:rsidRPr="009A6A3C" w:rsidRDefault="00E95946" w:rsidP="00180828">
            <w:pPr>
              <w:pStyle w:val="a7"/>
              <w:spacing w:line="22" w:lineRule="atLeast"/>
              <w:jc w:val="thaiDistribute"/>
              <w:rPr>
                <w:sz w:val="20"/>
                <w:szCs w:val="20"/>
              </w:rPr>
            </w:pPr>
            <w:r w:rsidRPr="009A6A3C">
              <w:rPr>
                <w:b/>
                <w:sz w:val="20"/>
                <w:szCs w:val="20"/>
              </w:rPr>
              <w:t xml:space="preserve">Цена, </w:t>
            </w:r>
            <w:proofErr w:type="spellStart"/>
            <w:r w:rsidRPr="009A6A3C">
              <w:rPr>
                <w:b/>
                <w:sz w:val="20"/>
                <w:szCs w:val="20"/>
              </w:rPr>
              <w:t>тг</w:t>
            </w:r>
            <w:proofErr w:type="spellEnd"/>
          </w:p>
        </w:tc>
        <w:tc>
          <w:tcPr>
            <w:tcW w:w="562" w:type="pct"/>
          </w:tcPr>
          <w:p w:rsidR="00E95946" w:rsidRPr="009A6A3C" w:rsidRDefault="00E95946" w:rsidP="00180828">
            <w:pPr>
              <w:pStyle w:val="a7"/>
              <w:spacing w:line="22" w:lineRule="atLeast"/>
              <w:jc w:val="thaiDistribute"/>
              <w:rPr>
                <w:sz w:val="20"/>
                <w:szCs w:val="20"/>
              </w:rPr>
            </w:pPr>
            <w:r w:rsidRPr="009A6A3C">
              <w:rPr>
                <w:b/>
                <w:sz w:val="20"/>
                <w:szCs w:val="20"/>
              </w:rPr>
              <w:t xml:space="preserve">Сумма, </w:t>
            </w:r>
            <w:proofErr w:type="spellStart"/>
            <w:r w:rsidRPr="009A6A3C">
              <w:rPr>
                <w:b/>
                <w:sz w:val="20"/>
                <w:szCs w:val="20"/>
              </w:rPr>
              <w:t>тг</w:t>
            </w:r>
            <w:proofErr w:type="spellEnd"/>
          </w:p>
        </w:tc>
      </w:tr>
      <w:tr w:rsidR="009A6A3C" w:rsidRPr="009A6A3C" w:rsidTr="009A6A3C">
        <w:tc>
          <w:tcPr>
            <w:tcW w:w="338" w:type="pct"/>
            <w:vAlign w:val="center"/>
          </w:tcPr>
          <w:p w:rsidR="009A6A3C" w:rsidRPr="009A6A3C" w:rsidRDefault="009A6A3C" w:rsidP="00180828">
            <w:pPr>
              <w:pStyle w:val="a7"/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9A6A3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22" w:type="pct"/>
            <w:vAlign w:val="center"/>
          </w:tcPr>
          <w:p w:rsidR="009A6A3C" w:rsidRPr="009A6A3C" w:rsidRDefault="009A6A3C" w:rsidP="009A6A3C">
            <w:pPr>
              <w:pStyle w:val="a7"/>
              <w:spacing w:line="22" w:lineRule="atLeast"/>
              <w:jc w:val="center"/>
            </w:pPr>
            <w:r w:rsidRPr="009A6A3C">
              <w:rPr>
                <w:bCs/>
                <w:sz w:val="20"/>
                <w:szCs w:val="20"/>
              </w:rPr>
              <w:t>ТОО «</w:t>
            </w:r>
            <w:proofErr w:type="spellStart"/>
            <w:r w:rsidRPr="009A6A3C">
              <w:rPr>
                <w:bCs/>
                <w:sz w:val="20"/>
                <w:szCs w:val="20"/>
              </w:rPr>
              <w:t>ОрдаМед</w:t>
            </w:r>
            <w:proofErr w:type="spellEnd"/>
            <w:r w:rsidRPr="009A6A3C">
              <w:rPr>
                <w:bCs/>
                <w:sz w:val="20"/>
                <w:szCs w:val="20"/>
              </w:rPr>
              <w:t xml:space="preserve"> Петропавловск»</w:t>
            </w:r>
          </w:p>
        </w:tc>
        <w:tc>
          <w:tcPr>
            <w:tcW w:w="2197" w:type="pct"/>
          </w:tcPr>
          <w:p w:rsidR="009A6A3C" w:rsidRPr="009A6A3C" w:rsidRDefault="009A6A3C" w:rsidP="009A6A3C">
            <w:pPr>
              <w:pStyle w:val="a7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proofErr w:type="spellStart"/>
            <w:r w:rsidRPr="009A6A3C">
              <w:rPr>
                <w:sz w:val="18"/>
                <w:szCs w:val="18"/>
              </w:rPr>
              <w:t>Пульсоксиметр</w:t>
            </w:r>
            <w:proofErr w:type="spellEnd"/>
            <w:r w:rsidRPr="009A6A3C">
              <w:rPr>
                <w:sz w:val="18"/>
                <w:szCs w:val="18"/>
              </w:rPr>
              <w:t xml:space="preserve"> (</w:t>
            </w:r>
            <w:proofErr w:type="spellStart"/>
            <w:r w:rsidRPr="009A6A3C">
              <w:rPr>
                <w:sz w:val="18"/>
                <w:szCs w:val="18"/>
              </w:rPr>
              <w:t>Пульсоксиметр</w:t>
            </w:r>
            <w:proofErr w:type="spellEnd"/>
            <w:r w:rsidRPr="009A6A3C">
              <w:rPr>
                <w:sz w:val="18"/>
                <w:szCs w:val="18"/>
              </w:rPr>
              <w:t xml:space="preserve"> серии </w:t>
            </w:r>
            <w:r w:rsidRPr="009A6A3C">
              <w:rPr>
                <w:sz w:val="18"/>
                <w:szCs w:val="18"/>
                <w:lang w:val="en-US"/>
              </w:rPr>
              <w:t>Oxy</w:t>
            </w:r>
            <w:r w:rsidRPr="009A6A3C">
              <w:rPr>
                <w:sz w:val="18"/>
                <w:szCs w:val="18"/>
              </w:rPr>
              <w:t xml:space="preserve">, модели 9 </w:t>
            </w:r>
            <w:r w:rsidRPr="009A6A3C">
              <w:rPr>
                <w:sz w:val="18"/>
                <w:szCs w:val="18"/>
                <w:lang w:val="en-US"/>
              </w:rPr>
              <w:t>Wave</w:t>
            </w:r>
            <w:r w:rsidRPr="009A6A3C">
              <w:rPr>
                <w:sz w:val="18"/>
                <w:szCs w:val="18"/>
              </w:rPr>
              <w:t>)</w:t>
            </w:r>
          </w:p>
          <w:p w:rsidR="009A6A3C" w:rsidRPr="009A6A3C" w:rsidRDefault="009A6A3C" w:rsidP="009A6A3C">
            <w:pPr>
              <w:pStyle w:val="a7"/>
              <w:spacing w:before="0" w:beforeAutospacing="0" w:line="22" w:lineRule="atLeast"/>
              <w:jc w:val="both"/>
              <w:rPr>
                <w:sz w:val="20"/>
                <w:szCs w:val="20"/>
              </w:rPr>
            </w:pPr>
            <w:proofErr w:type="spellStart"/>
            <w:r w:rsidRPr="009A6A3C">
              <w:rPr>
                <w:sz w:val="18"/>
                <w:szCs w:val="18"/>
                <w:lang w:val="en-US"/>
              </w:rPr>
              <w:t>Bionet</w:t>
            </w:r>
            <w:proofErr w:type="spellEnd"/>
            <w:r w:rsidRPr="009A6A3C">
              <w:rPr>
                <w:sz w:val="18"/>
                <w:szCs w:val="18"/>
              </w:rPr>
              <w:t xml:space="preserve"> </w:t>
            </w:r>
            <w:r w:rsidRPr="009A6A3C">
              <w:rPr>
                <w:sz w:val="18"/>
                <w:szCs w:val="18"/>
                <w:lang w:val="en-US"/>
              </w:rPr>
              <w:t>Co</w:t>
            </w:r>
            <w:r w:rsidRPr="009A6A3C">
              <w:rPr>
                <w:sz w:val="18"/>
                <w:szCs w:val="18"/>
              </w:rPr>
              <w:t xml:space="preserve">., </w:t>
            </w:r>
            <w:r w:rsidRPr="009A6A3C">
              <w:rPr>
                <w:sz w:val="18"/>
                <w:szCs w:val="18"/>
                <w:lang w:val="en-US"/>
              </w:rPr>
              <w:t>Ltd</w:t>
            </w:r>
            <w:r w:rsidRPr="009A6A3C">
              <w:rPr>
                <w:sz w:val="18"/>
                <w:szCs w:val="18"/>
              </w:rPr>
              <w:t xml:space="preserve"> (Республика Корея)</w:t>
            </w:r>
          </w:p>
        </w:tc>
        <w:tc>
          <w:tcPr>
            <w:tcW w:w="355" w:type="pct"/>
          </w:tcPr>
          <w:p w:rsidR="009A6A3C" w:rsidRPr="009A6A3C" w:rsidRDefault="009A6A3C" w:rsidP="00180828">
            <w:pPr>
              <w:pStyle w:val="a7"/>
              <w:spacing w:line="22" w:lineRule="atLeast"/>
              <w:jc w:val="center"/>
              <w:rPr>
                <w:sz w:val="20"/>
                <w:szCs w:val="20"/>
              </w:rPr>
            </w:pPr>
            <w:r w:rsidRPr="009A6A3C">
              <w:rPr>
                <w:sz w:val="20"/>
                <w:szCs w:val="20"/>
              </w:rPr>
              <w:t>1</w:t>
            </w:r>
          </w:p>
        </w:tc>
        <w:tc>
          <w:tcPr>
            <w:tcW w:w="626" w:type="pct"/>
          </w:tcPr>
          <w:p w:rsidR="009A6A3C" w:rsidRPr="009A6A3C" w:rsidRDefault="009A6A3C" w:rsidP="00180828">
            <w:pPr>
              <w:pStyle w:val="a7"/>
              <w:spacing w:line="22" w:lineRule="atLeast"/>
              <w:jc w:val="center"/>
              <w:rPr>
                <w:sz w:val="20"/>
                <w:szCs w:val="20"/>
              </w:rPr>
            </w:pPr>
            <w:r w:rsidRPr="009A6A3C">
              <w:rPr>
                <w:sz w:val="20"/>
                <w:szCs w:val="20"/>
              </w:rPr>
              <w:t>299 000,00</w:t>
            </w:r>
          </w:p>
        </w:tc>
        <w:tc>
          <w:tcPr>
            <w:tcW w:w="562" w:type="pct"/>
          </w:tcPr>
          <w:p w:rsidR="009A6A3C" w:rsidRPr="009A6A3C" w:rsidRDefault="009A6A3C" w:rsidP="00180828">
            <w:pPr>
              <w:pStyle w:val="a7"/>
              <w:spacing w:line="22" w:lineRule="atLeast"/>
              <w:jc w:val="center"/>
              <w:rPr>
                <w:sz w:val="20"/>
                <w:szCs w:val="20"/>
              </w:rPr>
            </w:pPr>
            <w:r w:rsidRPr="009A6A3C">
              <w:rPr>
                <w:sz w:val="20"/>
                <w:szCs w:val="20"/>
              </w:rPr>
              <w:t>299 000,00</w:t>
            </w:r>
          </w:p>
        </w:tc>
      </w:tr>
      <w:tr w:rsidR="00724EA6" w:rsidRPr="00553F6C" w:rsidTr="00305EA3">
        <w:tc>
          <w:tcPr>
            <w:tcW w:w="5000" w:type="pct"/>
            <w:gridSpan w:val="6"/>
            <w:vAlign w:val="center"/>
          </w:tcPr>
          <w:p w:rsidR="00724EA6" w:rsidRPr="00553F6C" w:rsidRDefault="009A6A3C" w:rsidP="009A6A3C">
            <w:pPr>
              <w:pStyle w:val="a7"/>
              <w:jc w:val="right"/>
              <w:rPr>
                <w:sz w:val="20"/>
                <w:szCs w:val="20"/>
              </w:rPr>
            </w:pPr>
            <w:r w:rsidRPr="009A6A3C">
              <w:rPr>
                <w:sz w:val="20"/>
                <w:szCs w:val="20"/>
              </w:rPr>
              <w:t>Итого: 29</w:t>
            </w:r>
            <w:r w:rsidR="00724EA6" w:rsidRPr="009A6A3C">
              <w:rPr>
                <w:sz w:val="20"/>
                <w:szCs w:val="20"/>
              </w:rPr>
              <w:t>9</w:t>
            </w:r>
            <w:r w:rsidR="00553F6C" w:rsidRPr="009A6A3C">
              <w:rPr>
                <w:sz w:val="20"/>
                <w:szCs w:val="20"/>
              </w:rPr>
              <w:t xml:space="preserve"> </w:t>
            </w:r>
            <w:r w:rsidR="00724EA6" w:rsidRPr="009A6A3C">
              <w:rPr>
                <w:sz w:val="20"/>
                <w:szCs w:val="20"/>
              </w:rPr>
              <w:t>000,00 (</w:t>
            </w:r>
            <w:r w:rsidRPr="009A6A3C">
              <w:rPr>
                <w:sz w:val="20"/>
                <w:szCs w:val="20"/>
              </w:rPr>
              <w:t>двести девяносто девять тысяч</w:t>
            </w:r>
            <w:r w:rsidR="00724EA6" w:rsidRPr="009A6A3C">
              <w:rPr>
                <w:sz w:val="20"/>
                <w:szCs w:val="20"/>
              </w:rPr>
              <w:t>) тенге</w:t>
            </w:r>
          </w:p>
        </w:tc>
      </w:tr>
    </w:tbl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E95946" w:rsidRDefault="00E95946" w:rsidP="009048F1">
      <w:pPr>
        <w:pStyle w:val="a3"/>
        <w:spacing w:line="22" w:lineRule="atLeast"/>
        <w:ind w:firstLine="0"/>
        <w:rPr>
          <w:sz w:val="24"/>
          <w:szCs w:val="24"/>
        </w:rPr>
      </w:pPr>
    </w:p>
    <w:p w:rsidR="00901F06" w:rsidRDefault="00E95946" w:rsidP="00180828">
      <w:pPr>
        <w:spacing w:line="22" w:lineRule="atLeast"/>
        <w:ind w:firstLine="709"/>
        <w:jc w:val="both"/>
        <w:rPr>
          <w:spacing w:val="2"/>
        </w:rPr>
      </w:pPr>
      <w:r>
        <w:t>5</w:t>
      </w:r>
      <w:r w:rsidR="00901F06" w:rsidRPr="009F6C69">
        <w:t>. Таблица соответствия Потенциальных поставщиков требованиям тендерной документации и Правил</w:t>
      </w:r>
      <w:r w:rsidR="00901F06" w:rsidRPr="009F6C69">
        <w:rPr>
          <w:spacing w:val="2"/>
        </w:rPr>
        <w:t>*</w:t>
      </w:r>
    </w:p>
    <w:p w:rsidR="00553F6C" w:rsidRDefault="00553F6C" w:rsidP="00180828">
      <w:pPr>
        <w:spacing w:line="22" w:lineRule="atLeast"/>
        <w:ind w:firstLine="709"/>
        <w:jc w:val="both"/>
        <w:rPr>
          <w:spacing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1"/>
        <w:gridCol w:w="2267"/>
        <w:gridCol w:w="2123"/>
        <w:gridCol w:w="2433"/>
        <w:gridCol w:w="2633"/>
      </w:tblGrid>
      <w:tr w:rsidR="002E6938" w:rsidRPr="00553F6C" w:rsidTr="009048F1">
        <w:tc>
          <w:tcPr>
            <w:tcW w:w="270" w:type="pct"/>
            <w:vMerge w:val="restart"/>
          </w:tcPr>
          <w:p w:rsidR="002E6938" w:rsidRPr="00553F6C" w:rsidRDefault="002E6938" w:rsidP="00180828">
            <w:pPr>
              <w:spacing w:line="22" w:lineRule="atLeast"/>
              <w:jc w:val="both"/>
              <w:rPr>
                <w:b/>
              </w:rPr>
            </w:pPr>
            <w:r w:rsidRPr="00553F6C">
              <w:rPr>
                <w:b/>
              </w:rPr>
              <w:t xml:space="preserve">№ </w:t>
            </w:r>
            <w:proofErr w:type="spellStart"/>
            <w:proofErr w:type="gramStart"/>
            <w:r w:rsidRPr="00553F6C">
              <w:rPr>
                <w:b/>
              </w:rPr>
              <w:t>п</w:t>
            </w:r>
            <w:proofErr w:type="spellEnd"/>
            <w:proofErr w:type="gramEnd"/>
            <w:r w:rsidRPr="00553F6C">
              <w:rPr>
                <w:b/>
              </w:rPr>
              <w:t>/</w:t>
            </w:r>
            <w:proofErr w:type="spellStart"/>
            <w:r w:rsidRPr="00553F6C">
              <w:rPr>
                <w:b/>
              </w:rPr>
              <w:t>п</w:t>
            </w:r>
            <w:proofErr w:type="spellEnd"/>
          </w:p>
        </w:tc>
        <w:tc>
          <w:tcPr>
            <w:tcW w:w="1134" w:type="pct"/>
            <w:vMerge w:val="restart"/>
          </w:tcPr>
          <w:p w:rsidR="002E6938" w:rsidRPr="00553F6C" w:rsidRDefault="002E6938" w:rsidP="00180828">
            <w:pPr>
              <w:spacing w:line="22" w:lineRule="atLeast"/>
              <w:jc w:val="both"/>
              <w:rPr>
                <w:b/>
              </w:rPr>
            </w:pPr>
            <w:r w:rsidRPr="00553F6C">
              <w:rPr>
                <w:b/>
              </w:rPr>
              <w:t>Наименование поставщика</w:t>
            </w:r>
          </w:p>
        </w:tc>
        <w:tc>
          <w:tcPr>
            <w:tcW w:w="3597" w:type="pct"/>
            <w:gridSpan w:val="3"/>
          </w:tcPr>
          <w:p w:rsidR="002E6938" w:rsidRPr="00553F6C" w:rsidRDefault="002E6938" w:rsidP="00180828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Соответствие тендерной </w:t>
            </w:r>
            <w:r w:rsidR="005F5603" w:rsidRPr="00553F6C">
              <w:rPr>
                <w:b/>
              </w:rPr>
              <w:t>заявки требованиям тендерной документации</w:t>
            </w:r>
            <w:r w:rsidRPr="00553F6C">
              <w:rPr>
                <w:b/>
              </w:rPr>
              <w:t>:</w:t>
            </w:r>
          </w:p>
        </w:tc>
      </w:tr>
      <w:tr w:rsidR="005F5603" w:rsidRPr="00553F6C" w:rsidTr="009048F1">
        <w:tc>
          <w:tcPr>
            <w:tcW w:w="270" w:type="pct"/>
            <w:vMerge/>
          </w:tcPr>
          <w:p w:rsidR="002E6938" w:rsidRPr="00553F6C" w:rsidRDefault="002E6938" w:rsidP="00180828">
            <w:pPr>
              <w:spacing w:line="22" w:lineRule="atLeast"/>
              <w:jc w:val="both"/>
            </w:pPr>
          </w:p>
        </w:tc>
        <w:tc>
          <w:tcPr>
            <w:tcW w:w="1134" w:type="pct"/>
            <w:vMerge/>
          </w:tcPr>
          <w:p w:rsidR="002E6938" w:rsidRPr="00553F6C" w:rsidRDefault="002E6938" w:rsidP="00180828">
            <w:pPr>
              <w:spacing w:line="22" w:lineRule="atLeast"/>
              <w:jc w:val="both"/>
            </w:pPr>
          </w:p>
        </w:tc>
        <w:tc>
          <w:tcPr>
            <w:tcW w:w="1062" w:type="pct"/>
          </w:tcPr>
          <w:p w:rsidR="002E6938" w:rsidRPr="00553F6C" w:rsidRDefault="005F5603" w:rsidP="00180828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Основная часть</w:t>
            </w:r>
          </w:p>
        </w:tc>
        <w:tc>
          <w:tcPr>
            <w:tcW w:w="1217" w:type="pct"/>
          </w:tcPr>
          <w:p w:rsidR="002E6938" w:rsidRPr="00553F6C" w:rsidRDefault="002E6938" w:rsidP="00180828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Техническая часть (спецификация)</w:t>
            </w:r>
          </w:p>
        </w:tc>
        <w:tc>
          <w:tcPr>
            <w:tcW w:w="1318" w:type="pct"/>
          </w:tcPr>
          <w:p w:rsidR="002E6938" w:rsidRPr="00553F6C" w:rsidRDefault="002E6938" w:rsidP="00180828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Гарантийное обеспечение</w:t>
            </w:r>
          </w:p>
        </w:tc>
      </w:tr>
      <w:tr w:rsidR="00724EA6" w:rsidRPr="00553F6C" w:rsidTr="009048F1">
        <w:tc>
          <w:tcPr>
            <w:tcW w:w="270" w:type="pct"/>
          </w:tcPr>
          <w:p w:rsidR="00724EA6" w:rsidRPr="00553F6C" w:rsidRDefault="00724EA6" w:rsidP="00180828">
            <w:pPr>
              <w:spacing w:line="22" w:lineRule="atLeast"/>
              <w:jc w:val="both"/>
            </w:pPr>
            <w:r w:rsidRPr="00553F6C">
              <w:t>1</w:t>
            </w:r>
          </w:p>
        </w:tc>
        <w:tc>
          <w:tcPr>
            <w:tcW w:w="1134" w:type="pct"/>
            <w:vAlign w:val="center"/>
          </w:tcPr>
          <w:p w:rsidR="00724EA6" w:rsidRPr="00553F6C" w:rsidRDefault="00724EA6" w:rsidP="009A6A3C">
            <w:pPr>
              <w:snapToGrid w:val="0"/>
              <w:spacing w:line="22" w:lineRule="atLeast"/>
              <w:jc w:val="center"/>
            </w:pPr>
            <w:r w:rsidRPr="00553F6C">
              <w:t>ТОО «</w:t>
            </w:r>
            <w:proofErr w:type="spellStart"/>
            <w:r w:rsidR="009A6A3C">
              <w:t>ОрдаМед</w:t>
            </w:r>
            <w:proofErr w:type="spellEnd"/>
            <w:r w:rsidR="009A6A3C">
              <w:t xml:space="preserve"> Петропавловск</w:t>
            </w:r>
            <w:r w:rsidRPr="00553F6C">
              <w:t>»</w:t>
            </w:r>
          </w:p>
        </w:tc>
        <w:tc>
          <w:tcPr>
            <w:tcW w:w="1062" w:type="pct"/>
          </w:tcPr>
          <w:p w:rsidR="00724EA6" w:rsidRPr="00553F6C" w:rsidRDefault="00724EA6" w:rsidP="00724EA6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217" w:type="pct"/>
          </w:tcPr>
          <w:p w:rsidR="00724EA6" w:rsidRPr="00553F6C" w:rsidRDefault="00724EA6" w:rsidP="00724EA6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318" w:type="pct"/>
          </w:tcPr>
          <w:p w:rsidR="00724EA6" w:rsidRPr="00553F6C" w:rsidRDefault="00724EA6" w:rsidP="00724EA6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</w:tr>
    </w:tbl>
    <w:p w:rsidR="00627D99" w:rsidRPr="00627D99" w:rsidRDefault="00627D99" w:rsidP="00724EA6">
      <w:pPr>
        <w:pStyle w:val="a3"/>
        <w:spacing w:line="22" w:lineRule="atLeast"/>
        <w:ind w:firstLine="0"/>
      </w:pPr>
    </w:p>
    <w:p w:rsidR="00C612EB" w:rsidRPr="00896404" w:rsidRDefault="00C612EB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641FA6" w:rsidRDefault="00E95946" w:rsidP="00553F6C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724EA6">
        <w:rPr>
          <w:sz w:val="24"/>
          <w:szCs w:val="24"/>
        </w:rPr>
        <w:t xml:space="preserve">Отклоненных тендерных заявок потенциальных поставщиков </w:t>
      </w:r>
      <w:r w:rsidR="00984F88">
        <w:rPr>
          <w:sz w:val="24"/>
          <w:szCs w:val="24"/>
        </w:rPr>
        <w:t>нет.</w:t>
      </w:r>
    </w:p>
    <w:p w:rsidR="00641FA6" w:rsidRDefault="00641FA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9A6A3C" w:rsidRDefault="009A6A3C" w:rsidP="009A6A3C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>7. Тендерная комиссия по результатам оценки РЕШИЛА п</w:t>
      </w:r>
      <w:r>
        <w:rPr>
          <w:sz w:val="24"/>
          <w:szCs w:val="24"/>
        </w:rPr>
        <w:t>ризнать тендер</w:t>
      </w:r>
      <w:r w:rsidRPr="009F6C69">
        <w:rPr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 w:rsidRPr="009F6C69">
        <w:rPr>
          <w:sz w:val="24"/>
          <w:szCs w:val="24"/>
        </w:rPr>
        <w:t xml:space="preserve">состоявшимся  по </w:t>
      </w:r>
      <w:r>
        <w:rPr>
          <w:sz w:val="24"/>
          <w:szCs w:val="24"/>
        </w:rPr>
        <w:t>лоту «</w:t>
      </w:r>
      <w:proofErr w:type="spellStart"/>
      <w:r>
        <w:rPr>
          <w:bCs/>
          <w:sz w:val="24"/>
          <w:szCs w:val="24"/>
        </w:rPr>
        <w:t>Пульсоксиметр</w:t>
      </w:r>
      <w:proofErr w:type="spellEnd"/>
      <w:r>
        <w:rPr>
          <w:bCs/>
          <w:sz w:val="24"/>
          <w:szCs w:val="24"/>
        </w:rPr>
        <w:t>» на основании пп.2 п.84 параграф 4 главы 9 раздела 2 Правил* (представление менее двух тендерных заявок)</w:t>
      </w:r>
      <w:r>
        <w:rPr>
          <w:sz w:val="24"/>
          <w:szCs w:val="24"/>
        </w:rPr>
        <w:t xml:space="preserve">. </w:t>
      </w:r>
    </w:p>
    <w:p w:rsidR="009A6A3C" w:rsidRDefault="009A6A3C" w:rsidP="009A6A3C">
      <w:pPr>
        <w:pStyle w:val="a3"/>
        <w:spacing w:line="22" w:lineRule="atLeast"/>
        <w:ind w:firstLine="540"/>
        <w:rPr>
          <w:sz w:val="24"/>
          <w:szCs w:val="24"/>
        </w:rPr>
      </w:pPr>
    </w:p>
    <w:p w:rsidR="009A6A3C" w:rsidRDefault="009A6A3C" w:rsidP="009A6A3C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8. Эксперты не привлекались.</w:t>
      </w:r>
    </w:p>
    <w:p w:rsidR="00553F6C" w:rsidRDefault="00553F6C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9048F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Бапанова</w:t>
            </w:r>
            <w:proofErr w:type="spellEnd"/>
            <w:r>
              <w:rPr>
                <w:b/>
              </w:rPr>
              <w:t xml:space="preserve"> М.К.</w:t>
            </w: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r>
              <w:rPr>
                <w:b/>
              </w:rPr>
              <w:t>Герман Н.В.</w:t>
            </w:r>
          </w:p>
          <w:p w:rsidR="008F114F" w:rsidRPr="004A4165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8F114F" w:rsidRPr="007558F1" w:rsidRDefault="008F114F" w:rsidP="00180828">
            <w:pPr>
              <w:spacing w:line="22" w:lineRule="atLeast"/>
            </w:pPr>
          </w:p>
        </w:tc>
        <w:tc>
          <w:tcPr>
            <w:tcW w:w="3163" w:type="dxa"/>
          </w:tcPr>
          <w:p w:rsidR="0005493D" w:rsidRPr="00DB56F4" w:rsidRDefault="009048F1" w:rsidP="0005493D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05493D" w:rsidRPr="00DB56F4">
              <w:t>.</w:t>
            </w:r>
          </w:p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05493D" w:rsidRPr="00E03455" w:rsidRDefault="009048F1" w:rsidP="0005493D">
            <w:pPr>
              <w:spacing w:line="22" w:lineRule="atLeast"/>
            </w:pPr>
            <w:proofErr w:type="spellStart"/>
            <w:r>
              <w:t>Ерденова</w:t>
            </w:r>
            <w:proofErr w:type="spellEnd"/>
            <w:r>
              <w:t xml:space="preserve"> Х.З</w:t>
            </w:r>
            <w:r w:rsidR="0005493D" w:rsidRPr="00E03455">
              <w:t>.</w:t>
            </w:r>
          </w:p>
          <w:p w:rsidR="005D7EDB" w:rsidRPr="009F4F03" w:rsidRDefault="005D7EDB" w:rsidP="00180828">
            <w:pPr>
              <w:spacing w:line="22" w:lineRule="atLeast"/>
              <w:jc w:val="both"/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05493D" w:rsidRDefault="0005493D" w:rsidP="00180828">
            <w:pPr>
              <w:spacing w:line="22" w:lineRule="atLeast"/>
              <w:jc w:val="both"/>
              <w:rPr>
                <w:lang w:val="kk-KZ"/>
              </w:rPr>
            </w:pPr>
            <w:proofErr w:type="spellStart"/>
            <w:r w:rsidRPr="009F4F03">
              <w:t>Полицына</w:t>
            </w:r>
            <w:proofErr w:type="spellEnd"/>
            <w:r w:rsidRPr="009F4F03">
              <w:t xml:space="preserve"> Н.В.</w:t>
            </w: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</w:rPr>
            </w:pP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Белобров М.А.</w:t>
            </w:r>
          </w:p>
        </w:tc>
      </w:tr>
    </w:tbl>
    <w:p w:rsidR="00241B2D" w:rsidRPr="008D16B6" w:rsidRDefault="00901F06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Pr="008D16B6">
        <w:rPr>
          <w:i/>
          <w:color w:val="000000"/>
          <w:sz w:val="20"/>
        </w:rPr>
        <w:t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утвержденные Постановлением правительства 30 октября 2009 года №</w:t>
      </w:r>
      <w:r w:rsidR="00F315A1" w:rsidRPr="008D16B6">
        <w:rPr>
          <w:i/>
          <w:color w:val="000000"/>
          <w:sz w:val="20"/>
        </w:rPr>
        <w:t>1729</w:t>
      </w:r>
      <w:r w:rsidR="008D16B6">
        <w:rPr>
          <w:i/>
          <w:sz w:val="20"/>
        </w:rPr>
        <w:t>.</w:t>
      </w:r>
    </w:p>
    <w:sectPr w:rsidR="00241B2D" w:rsidRPr="008D16B6" w:rsidSect="002E6938">
      <w:pgSz w:w="11906" w:h="16838"/>
      <w:pgMar w:top="1134" w:right="424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F06"/>
    <w:rsid w:val="000269F8"/>
    <w:rsid w:val="0005493D"/>
    <w:rsid w:val="00057989"/>
    <w:rsid w:val="0008780C"/>
    <w:rsid w:val="000978EF"/>
    <w:rsid w:val="000A0D55"/>
    <w:rsid w:val="001514CB"/>
    <w:rsid w:val="00180828"/>
    <w:rsid w:val="00191EAB"/>
    <w:rsid w:val="00192143"/>
    <w:rsid w:val="00221DA2"/>
    <w:rsid w:val="00233B0F"/>
    <w:rsid w:val="00241B2D"/>
    <w:rsid w:val="00265CB0"/>
    <w:rsid w:val="00267523"/>
    <w:rsid w:val="002A2977"/>
    <w:rsid w:val="002E1A2D"/>
    <w:rsid w:val="002E6938"/>
    <w:rsid w:val="002F7532"/>
    <w:rsid w:val="00305EA3"/>
    <w:rsid w:val="00356E15"/>
    <w:rsid w:val="00382311"/>
    <w:rsid w:val="003C702B"/>
    <w:rsid w:val="003E005F"/>
    <w:rsid w:val="003E7D74"/>
    <w:rsid w:val="004D3D3A"/>
    <w:rsid w:val="004D5B96"/>
    <w:rsid w:val="00534E27"/>
    <w:rsid w:val="00553F6C"/>
    <w:rsid w:val="005A7508"/>
    <w:rsid w:val="005C733D"/>
    <w:rsid w:val="005D7EDB"/>
    <w:rsid w:val="005E3055"/>
    <w:rsid w:val="005F5603"/>
    <w:rsid w:val="00620A34"/>
    <w:rsid w:val="00627D99"/>
    <w:rsid w:val="00641FA6"/>
    <w:rsid w:val="006C180B"/>
    <w:rsid w:val="006D4ED3"/>
    <w:rsid w:val="00724EA6"/>
    <w:rsid w:val="00737F2E"/>
    <w:rsid w:val="00782331"/>
    <w:rsid w:val="007B72AA"/>
    <w:rsid w:val="008051C2"/>
    <w:rsid w:val="00861322"/>
    <w:rsid w:val="00886805"/>
    <w:rsid w:val="00896404"/>
    <w:rsid w:val="008B160D"/>
    <w:rsid w:val="008D16B6"/>
    <w:rsid w:val="008E48BC"/>
    <w:rsid w:val="008F114F"/>
    <w:rsid w:val="008F52BA"/>
    <w:rsid w:val="00901F06"/>
    <w:rsid w:val="009048F1"/>
    <w:rsid w:val="00962AAD"/>
    <w:rsid w:val="00963DFE"/>
    <w:rsid w:val="00984F88"/>
    <w:rsid w:val="009A6A3C"/>
    <w:rsid w:val="009B1ECD"/>
    <w:rsid w:val="009F6C69"/>
    <w:rsid w:val="00A57F45"/>
    <w:rsid w:val="00AC2DE1"/>
    <w:rsid w:val="00AE0111"/>
    <w:rsid w:val="00B26405"/>
    <w:rsid w:val="00B81D4B"/>
    <w:rsid w:val="00BF26AA"/>
    <w:rsid w:val="00C42267"/>
    <w:rsid w:val="00C612EB"/>
    <w:rsid w:val="00D10406"/>
    <w:rsid w:val="00D1385E"/>
    <w:rsid w:val="00D43481"/>
    <w:rsid w:val="00D728C2"/>
    <w:rsid w:val="00D73CF9"/>
    <w:rsid w:val="00D82C70"/>
    <w:rsid w:val="00D86EDF"/>
    <w:rsid w:val="00DA162C"/>
    <w:rsid w:val="00DC23EC"/>
    <w:rsid w:val="00E82B7C"/>
    <w:rsid w:val="00E95946"/>
    <w:rsid w:val="00EB5D47"/>
    <w:rsid w:val="00F25DA3"/>
    <w:rsid w:val="00F315A1"/>
    <w:rsid w:val="00F451D6"/>
    <w:rsid w:val="00F930C0"/>
    <w:rsid w:val="00F93FB7"/>
    <w:rsid w:val="00FA68CE"/>
    <w:rsid w:val="00FB33FA"/>
    <w:rsid w:val="00FE2D09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44</cp:revision>
  <cp:lastPrinted>2018-11-20T09:57:00Z</cp:lastPrinted>
  <dcterms:created xsi:type="dcterms:W3CDTF">2017-04-28T05:33:00Z</dcterms:created>
  <dcterms:modified xsi:type="dcterms:W3CDTF">2018-11-20T09:58:00Z</dcterms:modified>
</cp:coreProperties>
</file>